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12E" w:rsidRPr="00D276AD" w:rsidRDefault="00E1112E" w:rsidP="00E1112E">
      <w:pPr>
        <w:pStyle w:val="a3"/>
        <w:ind w:left="0" w:firstLine="0"/>
        <w:rPr>
          <w:b/>
          <w:szCs w:val="28"/>
        </w:rPr>
      </w:pPr>
      <w:r w:rsidRPr="00D276AD">
        <w:rPr>
          <w:b/>
          <w:szCs w:val="28"/>
        </w:rPr>
        <w:t>УВЕДОМЛЕНИЕ</w:t>
      </w:r>
    </w:p>
    <w:p w:rsidR="00E1112E" w:rsidRPr="00C06F5F" w:rsidRDefault="00E1112E" w:rsidP="00E1112E">
      <w:pPr>
        <w:jc w:val="center"/>
        <w:outlineLvl w:val="0"/>
        <w:rPr>
          <w:b/>
          <w:sz w:val="28"/>
          <w:szCs w:val="28"/>
        </w:rPr>
      </w:pPr>
      <w:r w:rsidRPr="00C06F5F">
        <w:rPr>
          <w:b/>
          <w:sz w:val="28"/>
          <w:szCs w:val="28"/>
        </w:rPr>
        <w:t>о подготовке проекта закона Республики Марий Эл</w:t>
      </w:r>
    </w:p>
    <w:p w:rsidR="00E1112E" w:rsidRPr="00C06F5F" w:rsidRDefault="00C06F5F" w:rsidP="00E1112E">
      <w:pPr>
        <w:jc w:val="center"/>
        <w:outlineLvl w:val="0"/>
        <w:rPr>
          <w:b/>
          <w:bCs/>
          <w:kern w:val="36"/>
          <w:sz w:val="28"/>
          <w:szCs w:val="28"/>
        </w:rPr>
      </w:pPr>
      <w:r w:rsidRPr="00C06F5F">
        <w:rPr>
          <w:b/>
          <w:bCs/>
          <w:kern w:val="36"/>
          <w:sz w:val="28"/>
          <w:szCs w:val="28"/>
        </w:rPr>
        <w:t>«</w:t>
      </w:r>
      <w:r w:rsidR="00FF5D90">
        <w:rPr>
          <w:b/>
          <w:bCs/>
          <w:kern w:val="36"/>
          <w:sz w:val="28"/>
          <w:szCs w:val="28"/>
        </w:rPr>
        <w:t>О внесении изменений в Закон Республики Марий Эл                                     «</w:t>
      </w:r>
      <w:r w:rsidRPr="00C06F5F">
        <w:rPr>
          <w:b/>
          <w:color w:val="000000"/>
          <w:sz w:val="28"/>
          <w:szCs w:val="28"/>
        </w:rPr>
        <w:t xml:space="preserve">Об </w:t>
      </w:r>
      <w:r w:rsidR="00BC0262">
        <w:rPr>
          <w:b/>
          <w:color w:val="000000"/>
          <w:sz w:val="28"/>
          <w:szCs w:val="28"/>
        </w:rPr>
        <w:t xml:space="preserve">административных правонарушениях в Республике </w:t>
      </w:r>
      <w:r w:rsidRPr="00C06F5F">
        <w:rPr>
          <w:b/>
          <w:color w:val="000000"/>
          <w:sz w:val="28"/>
          <w:szCs w:val="28"/>
        </w:rPr>
        <w:t>Марий Эл»</w:t>
      </w:r>
    </w:p>
    <w:p w:rsidR="00E1112E" w:rsidRPr="00C06F5F" w:rsidRDefault="00E1112E" w:rsidP="00E1112E">
      <w:pPr>
        <w:ind w:firstLine="720"/>
        <w:jc w:val="both"/>
        <w:rPr>
          <w:sz w:val="28"/>
          <w:szCs w:val="28"/>
        </w:rPr>
      </w:pPr>
    </w:p>
    <w:p w:rsidR="00E1112E" w:rsidRPr="00D276AD" w:rsidRDefault="00E1112E" w:rsidP="00E1112E">
      <w:pPr>
        <w:pStyle w:val="a3"/>
        <w:ind w:left="0" w:firstLine="708"/>
        <w:jc w:val="both"/>
        <w:rPr>
          <w:szCs w:val="28"/>
        </w:rPr>
      </w:pPr>
      <w:r w:rsidRPr="00D276AD">
        <w:rPr>
          <w:b/>
          <w:szCs w:val="28"/>
        </w:rPr>
        <w:t>Вид нормативного правового акта</w:t>
      </w:r>
      <w:r w:rsidR="00864A98">
        <w:rPr>
          <w:b/>
          <w:szCs w:val="28"/>
        </w:rPr>
        <w:t>:</w:t>
      </w:r>
      <w:r w:rsidRPr="00D276AD">
        <w:rPr>
          <w:b/>
          <w:szCs w:val="28"/>
        </w:rPr>
        <w:t xml:space="preserve"> </w:t>
      </w:r>
      <w:r w:rsidRPr="00D276AD">
        <w:rPr>
          <w:szCs w:val="28"/>
        </w:rPr>
        <w:t xml:space="preserve">проект </w:t>
      </w:r>
      <w:r>
        <w:rPr>
          <w:szCs w:val="28"/>
        </w:rPr>
        <w:t xml:space="preserve">закона Республики </w:t>
      </w:r>
      <w:r w:rsidR="00864A98">
        <w:rPr>
          <w:szCs w:val="28"/>
        </w:rPr>
        <w:t xml:space="preserve">       </w:t>
      </w:r>
      <w:r>
        <w:rPr>
          <w:szCs w:val="28"/>
        </w:rPr>
        <w:t>Марий Эл</w:t>
      </w:r>
      <w:r w:rsidRPr="00D276AD">
        <w:rPr>
          <w:szCs w:val="28"/>
        </w:rPr>
        <w:t>.</w:t>
      </w:r>
    </w:p>
    <w:p w:rsidR="00E1112E" w:rsidRPr="00C06F5F" w:rsidRDefault="00E1112E" w:rsidP="00C06F5F">
      <w:pPr>
        <w:ind w:firstLine="709"/>
        <w:jc w:val="both"/>
        <w:outlineLvl w:val="0"/>
        <w:rPr>
          <w:bCs/>
          <w:kern w:val="36"/>
          <w:sz w:val="28"/>
          <w:szCs w:val="28"/>
        </w:rPr>
      </w:pPr>
      <w:r w:rsidRPr="00C06F5F">
        <w:rPr>
          <w:b/>
          <w:sz w:val="28"/>
          <w:szCs w:val="28"/>
        </w:rPr>
        <w:t>Наименование нормативного правового акта</w:t>
      </w:r>
      <w:r w:rsidR="00864A98">
        <w:rPr>
          <w:b/>
          <w:sz w:val="28"/>
          <w:szCs w:val="28"/>
        </w:rPr>
        <w:t>:</w:t>
      </w:r>
      <w:r w:rsidRPr="00C06F5F">
        <w:rPr>
          <w:szCs w:val="28"/>
        </w:rPr>
        <w:t xml:space="preserve"> </w:t>
      </w:r>
      <w:r w:rsidR="00BC0262">
        <w:rPr>
          <w:szCs w:val="28"/>
        </w:rPr>
        <w:t xml:space="preserve">                                                  </w:t>
      </w:r>
      <w:r w:rsidR="00CD7677" w:rsidRPr="00CD7677">
        <w:rPr>
          <w:sz w:val="28"/>
          <w:szCs w:val="28"/>
        </w:rPr>
        <w:t>«О внесении изменений в Закон Республики Марий Эл</w:t>
      </w:r>
      <w:r w:rsidR="00CD7677">
        <w:rPr>
          <w:szCs w:val="28"/>
        </w:rPr>
        <w:t xml:space="preserve">                                                </w:t>
      </w:r>
      <w:r w:rsidR="001B7EC4">
        <w:rPr>
          <w:sz w:val="28"/>
          <w:szCs w:val="28"/>
        </w:rPr>
        <w:t>«О</w:t>
      </w:r>
      <w:r w:rsidR="00BC0262">
        <w:rPr>
          <w:sz w:val="28"/>
          <w:szCs w:val="28"/>
        </w:rPr>
        <w:t>б административных правонарушениях в Республике Марий Эл</w:t>
      </w:r>
      <w:r w:rsidR="00C06F5F" w:rsidRPr="00C06F5F">
        <w:rPr>
          <w:color w:val="000000"/>
          <w:sz w:val="28"/>
          <w:szCs w:val="28"/>
        </w:rPr>
        <w:t>»</w:t>
      </w:r>
      <w:r w:rsidRPr="00C06F5F">
        <w:rPr>
          <w:bCs/>
          <w:szCs w:val="28"/>
        </w:rPr>
        <w:t>.</w:t>
      </w:r>
    </w:p>
    <w:p w:rsidR="00E1112E" w:rsidRPr="00D276AD" w:rsidRDefault="00E1112E" w:rsidP="00E1112E">
      <w:pPr>
        <w:pStyle w:val="a3"/>
        <w:ind w:left="0" w:firstLine="708"/>
        <w:jc w:val="both"/>
        <w:rPr>
          <w:szCs w:val="28"/>
        </w:rPr>
      </w:pPr>
      <w:r w:rsidRPr="00D276AD">
        <w:rPr>
          <w:b/>
          <w:szCs w:val="28"/>
        </w:rPr>
        <w:t xml:space="preserve">Планируемый срок вступления нормативного правового акта </w:t>
      </w:r>
      <w:r>
        <w:rPr>
          <w:b/>
          <w:szCs w:val="28"/>
        </w:rPr>
        <w:br/>
      </w:r>
      <w:r w:rsidRPr="00D276AD">
        <w:rPr>
          <w:b/>
          <w:szCs w:val="28"/>
        </w:rPr>
        <w:t>в силу</w:t>
      </w:r>
      <w:r>
        <w:rPr>
          <w:b/>
          <w:szCs w:val="28"/>
        </w:rPr>
        <w:t xml:space="preserve">: </w:t>
      </w:r>
      <w:r w:rsidR="00BC0262">
        <w:rPr>
          <w:szCs w:val="28"/>
        </w:rPr>
        <w:t xml:space="preserve">январь </w:t>
      </w:r>
      <w:r w:rsidRPr="00D276AD">
        <w:rPr>
          <w:szCs w:val="28"/>
        </w:rPr>
        <w:t>20</w:t>
      </w:r>
      <w:r w:rsidR="00C06F5F">
        <w:rPr>
          <w:szCs w:val="28"/>
        </w:rPr>
        <w:t>2</w:t>
      </w:r>
      <w:r w:rsidR="00BC0262">
        <w:rPr>
          <w:szCs w:val="28"/>
        </w:rPr>
        <w:t>1</w:t>
      </w:r>
      <w:r w:rsidRPr="00D276AD">
        <w:rPr>
          <w:szCs w:val="28"/>
        </w:rPr>
        <w:t xml:space="preserve"> года.</w:t>
      </w:r>
    </w:p>
    <w:p w:rsidR="00E1112E" w:rsidRPr="00D276AD" w:rsidRDefault="00C06F5F" w:rsidP="00E1112E">
      <w:pPr>
        <w:pStyle w:val="a3"/>
        <w:ind w:left="0" w:firstLine="708"/>
        <w:jc w:val="both"/>
        <w:rPr>
          <w:szCs w:val="28"/>
        </w:rPr>
      </w:pPr>
      <w:r>
        <w:rPr>
          <w:b/>
          <w:szCs w:val="28"/>
        </w:rPr>
        <w:t>Сведения о разработчиках</w:t>
      </w:r>
      <w:r w:rsidR="00E1112E" w:rsidRPr="00D276AD">
        <w:rPr>
          <w:b/>
          <w:szCs w:val="28"/>
        </w:rPr>
        <w:t xml:space="preserve"> нормативного правового акта</w:t>
      </w:r>
      <w:r w:rsidR="00864A98">
        <w:rPr>
          <w:b/>
          <w:szCs w:val="28"/>
        </w:rPr>
        <w:t>:</w:t>
      </w:r>
      <w:r w:rsidR="00E1112E">
        <w:rPr>
          <w:b/>
          <w:szCs w:val="28"/>
        </w:rPr>
        <w:t xml:space="preserve"> </w:t>
      </w:r>
      <w:r w:rsidR="00AE02BF">
        <w:rPr>
          <w:color w:val="000000"/>
        </w:rPr>
        <w:t>Министерство промышленности, экономического развития и торговли Республики Марий Эл</w:t>
      </w:r>
      <w:r w:rsidR="00E1112E" w:rsidRPr="00D276AD">
        <w:rPr>
          <w:szCs w:val="28"/>
        </w:rPr>
        <w:t>.</w:t>
      </w:r>
    </w:p>
    <w:p w:rsidR="00BC0262" w:rsidRPr="00BC0262" w:rsidRDefault="00E1112E" w:rsidP="00BC0262">
      <w:pPr>
        <w:ind w:firstLine="709"/>
        <w:jc w:val="both"/>
        <w:rPr>
          <w:sz w:val="28"/>
          <w:szCs w:val="28"/>
        </w:rPr>
      </w:pPr>
      <w:r w:rsidRPr="00BC0262">
        <w:rPr>
          <w:b/>
          <w:sz w:val="28"/>
          <w:szCs w:val="28"/>
        </w:rPr>
        <w:t>Обоснование необходимости подготовки нормативного правового акта</w:t>
      </w:r>
      <w:r w:rsidR="00864A98" w:rsidRPr="00BC0262">
        <w:rPr>
          <w:b/>
          <w:sz w:val="28"/>
          <w:szCs w:val="28"/>
        </w:rPr>
        <w:t>:</w:t>
      </w:r>
      <w:r w:rsidRPr="00BC0262">
        <w:rPr>
          <w:b/>
          <w:sz w:val="28"/>
          <w:szCs w:val="28"/>
        </w:rPr>
        <w:t xml:space="preserve"> </w:t>
      </w:r>
      <w:proofErr w:type="gramStart"/>
      <w:r w:rsidR="00BC0262" w:rsidRPr="00BC0262">
        <w:rPr>
          <w:sz w:val="28"/>
          <w:szCs w:val="28"/>
        </w:rPr>
        <w:t xml:space="preserve">Представленный проект закона Республики Марий Эл </w:t>
      </w:r>
      <w:r w:rsidR="00BC0262" w:rsidRPr="00BC0262">
        <w:rPr>
          <w:sz w:val="28"/>
          <w:szCs w:val="28"/>
        </w:rPr>
        <w:br/>
        <w:t xml:space="preserve">«О внесении изменений в Закон Республики Марий Эл </w:t>
      </w:r>
      <w:r w:rsidR="00BC0262" w:rsidRPr="00BC0262">
        <w:rPr>
          <w:sz w:val="28"/>
          <w:szCs w:val="28"/>
        </w:rPr>
        <w:br/>
        <w:t xml:space="preserve">«Об административных правонарушениях в Республике Марий Эл» разработан во исполнение проекта закона Республики Марий Эл </w:t>
      </w:r>
      <w:r w:rsidR="00BC0262" w:rsidRPr="00BC0262">
        <w:rPr>
          <w:sz w:val="28"/>
          <w:szCs w:val="28"/>
        </w:rPr>
        <w:br/>
        <w:t>«Об установлении ограничений розничной продажи безалкогольных тонизирующих</w:t>
      </w:r>
      <w:r w:rsidR="00BC0262" w:rsidRPr="00BC0262">
        <w:rPr>
          <w:rStyle w:val="FontStyle42"/>
          <w:sz w:val="28"/>
          <w:szCs w:val="28"/>
        </w:rPr>
        <w:t xml:space="preserve"> </w:t>
      </w:r>
      <w:r w:rsidR="00BC0262" w:rsidRPr="00BC0262">
        <w:rPr>
          <w:sz w:val="28"/>
          <w:szCs w:val="28"/>
        </w:rPr>
        <w:t xml:space="preserve">напитков на территории Республики Марий Эл» </w:t>
      </w:r>
      <w:r w:rsidR="00BC0262" w:rsidRPr="00BC0262">
        <w:rPr>
          <w:sz w:val="28"/>
          <w:szCs w:val="28"/>
        </w:rPr>
        <w:br/>
        <w:t>и предусматривает административную ответственность за несоблюдение ограничений в сфере розничной продажи несовершеннолетним безалкогольных тонизирующих напитков.</w:t>
      </w:r>
      <w:proofErr w:type="gramEnd"/>
    </w:p>
    <w:p w:rsidR="00CD7677" w:rsidRDefault="00E1112E" w:rsidP="00CD7677">
      <w:pPr>
        <w:ind w:firstLine="709"/>
        <w:jc w:val="both"/>
        <w:rPr>
          <w:sz w:val="28"/>
          <w:szCs w:val="28"/>
        </w:rPr>
      </w:pPr>
      <w:r w:rsidRPr="00CD7677">
        <w:rPr>
          <w:b/>
          <w:sz w:val="28"/>
          <w:szCs w:val="28"/>
        </w:rPr>
        <w:t xml:space="preserve">Описание проблемы, на решение которой направлен предлагаемый способ регулирования: </w:t>
      </w:r>
      <w:r w:rsidR="00CD7677" w:rsidRPr="00CD7677">
        <w:rPr>
          <w:sz w:val="28"/>
          <w:szCs w:val="28"/>
        </w:rPr>
        <w:t xml:space="preserve">Актуальность законопроекта обусловлена необходимостью </w:t>
      </w:r>
      <w:proofErr w:type="gramStart"/>
      <w:r w:rsidR="00CD7677" w:rsidRPr="00CD7677">
        <w:rPr>
          <w:sz w:val="28"/>
          <w:szCs w:val="28"/>
        </w:rPr>
        <w:t>обеспечения неотвратимости наступления ответственности субъектов рынка</w:t>
      </w:r>
      <w:proofErr w:type="gramEnd"/>
      <w:r w:rsidR="00CD7677" w:rsidRPr="00CD7677">
        <w:rPr>
          <w:sz w:val="28"/>
          <w:szCs w:val="28"/>
        </w:rPr>
        <w:t xml:space="preserve"> на нарушение установленного запрета розничной продажи</w:t>
      </w:r>
      <w:r w:rsidR="00CD7677" w:rsidRPr="00BC0262">
        <w:rPr>
          <w:sz w:val="28"/>
          <w:szCs w:val="28"/>
        </w:rPr>
        <w:t xml:space="preserve"> несовершеннолетним безалкогольных тонизирующих напитков.</w:t>
      </w:r>
    </w:p>
    <w:p w:rsidR="00CD7677" w:rsidRPr="006C193B" w:rsidRDefault="00CD7677" w:rsidP="00CD7677">
      <w:pPr>
        <w:ind w:firstLine="709"/>
        <w:jc w:val="both"/>
        <w:rPr>
          <w:rStyle w:val="FontStyle42"/>
          <w:sz w:val="28"/>
          <w:szCs w:val="28"/>
        </w:rPr>
      </w:pPr>
      <w:r w:rsidRPr="006C193B">
        <w:rPr>
          <w:sz w:val="28"/>
          <w:szCs w:val="28"/>
        </w:rPr>
        <w:t>Законопроектом предлагается установить административную ответственность за данное правонарушение и определить органы (должностных лиц), уполномоченных рассматривать дела</w:t>
      </w:r>
      <w:r w:rsidRPr="006C193B">
        <w:rPr>
          <w:rStyle w:val="FontStyle42"/>
          <w:sz w:val="28"/>
          <w:szCs w:val="28"/>
        </w:rPr>
        <w:t xml:space="preserve"> </w:t>
      </w:r>
      <w:r w:rsidRPr="006C193B">
        <w:rPr>
          <w:sz w:val="28"/>
          <w:szCs w:val="28"/>
        </w:rPr>
        <w:t>и составлять протоколы об административных правонарушениях.</w:t>
      </w:r>
    </w:p>
    <w:p w:rsidR="00CD7677" w:rsidRPr="006C193B" w:rsidRDefault="00CD7677" w:rsidP="00CD7677">
      <w:pPr>
        <w:ind w:firstLine="709"/>
        <w:jc w:val="both"/>
        <w:rPr>
          <w:rStyle w:val="FontStyle42"/>
          <w:sz w:val="28"/>
          <w:szCs w:val="28"/>
        </w:rPr>
      </w:pPr>
      <w:r w:rsidRPr="006C193B">
        <w:rPr>
          <w:sz w:val="28"/>
          <w:szCs w:val="28"/>
        </w:rPr>
        <w:t xml:space="preserve">В частности, предлагается установить, что дела </w:t>
      </w:r>
      <w:r>
        <w:rPr>
          <w:sz w:val="28"/>
          <w:szCs w:val="28"/>
        </w:rPr>
        <w:br/>
      </w:r>
      <w:r w:rsidRPr="006C193B">
        <w:rPr>
          <w:sz w:val="28"/>
          <w:szCs w:val="28"/>
        </w:rPr>
        <w:t>об административных правонарушениях вышеуказанной категории подлежат рассмотрению мировыми судами.</w:t>
      </w:r>
    </w:p>
    <w:p w:rsidR="00CD7677" w:rsidRPr="006C193B" w:rsidRDefault="00CD7677" w:rsidP="00CD7677">
      <w:pPr>
        <w:ind w:firstLine="709"/>
        <w:jc w:val="both"/>
        <w:rPr>
          <w:sz w:val="28"/>
          <w:szCs w:val="28"/>
        </w:rPr>
      </w:pPr>
      <w:r w:rsidRPr="006C193B">
        <w:rPr>
          <w:sz w:val="28"/>
          <w:szCs w:val="28"/>
        </w:rPr>
        <w:t xml:space="preserve">Полномочия по составлению протоколов об административных правонарушениях предлагается наделить Уполномоченного по правам человека в Республике Марий Эл; Уполномоченного по правам ребенка в Республике Марий Эл; председателей административных комиссий и их заместителей, а также членов административных комиссий, работающих на постоянной штатной основе; </w:t>
      </w:r>
      <w:proofErr w:type="gramStart"/>
      <w:r w:rsidRPr="006C193B">
        <w:rPr>
          <w:sz w:val="28"/>
          <w:szCs w:val="28"/>
        </w:rPr>
        <w:t xml:space="preserve">первых заместителей глав администраций муниципальных районов, городских округов (первых заместителей мэра </w:t>
      </w:r>
      <w:r w:rsidRPr="006C193B">
        <w:rPr>
          <w:sz w:val="28"/>
          <w:szCs w:val="28"/>
        </w:rPr>
        <w:lastRenderedPageBreak/>
        <w:t>города), заместителей глав администраций муниципальных районов, городских округов (заместителей мэра города), руководителей (начальников) комитетов (управлений, отделов), специалистов отделов (комитетов, управлений), главных специалистов администраций городских округов, глав администраций городских поселений и их заместителей, глав администраций сельских поселений и их заместителей, специалистов администраций, осуществляющих полномочия в</w:t>
      </w:r>
      <w:r w:rsidRPr="006C193B">
        <w:rPr>
          <w:rStyle w:val="FontStyle42"/>
          <w:sz w:val="28"/>
          <w:szCs w:val="28"/>
        </w:rPr>
        <w:t xml:space="preserve"> </w:t>
      </w:r>
      <w:r w:rsidRPr="006C193B">
        <w:rPr>
          <w:sz w:val="28"/>
          <w:szCs w:val="28"/>
        </w:rPr>
        <w:t>соответствующей сфере.</w:t>
      </w:r>
      <w:proofErr w:type="gramEnd"/>
    </w:p>
    <w:p w:rsidR="00CD7677" w:rsidRDefault="00E1112E" w:rsidP="00864A98">
      <w:pPr>
        <w:pStyle w:val="20"/>
        <w:spacing w:line="240" w:lineRule="auto"/>
        <w:ind w:left="0" w:firstLine="743"/>
        <w:jc w:val="both"/>
        <w:rPr>
          <w:color w:val="000000"/>
          <w:sz w:val="28"/>
          <w:szCs w:val="28"/>
        </w:rPr>
      </w:pPr>
      <w:r w:rsidRPr="00AE02BF">
        <w:rPr>
          <w:b/>
          <w:color w:val="auto"/>
          <w:sz w:val="28"/>
          <w:szCs w:val="28"/>
        </w:rPr>
        <w:t>Круг лиц, на которых будет распространено действие проекта нормативного правового акта:</w:t>
      </w:r>
      <w:r>
        <w:rPr>
          <w:sz w:val="28"/>
          <w:szCs w:val="28"/>
        </w:rPr>
        <w:t xml:space="preserve"> </w:t>
      </w:r>
      <w:r w:rsidR="000F439C">
        <w:rPr>
          <w:color w:val="000000"/>
          <w:sz w:val="28"/>
          <w:szCs w:val="28"/>
        </w:rPr>
        <w:t>д</w:t>
      </w:r>
      <w:r w:rsidR="00864A98" w:rsidRPr="00864A98">
        <w:rPr>
          <w:color w:val="000000"/>
          <w:sz w:val="28"/>
          <w:szCs w:val="28"/>
        </w:rPr>
        <w:t>ействие проекта закона распространяется на юридические лица независимо от их организационно-правовых форм и форм собственности,</w:t>
      </w:r>
      <w:r w:rsidR="00AD2E32">
        <w:rPr>
          <w:color w:val="000000"/>
          <w:sz w:val="28"/>
          <w:szCs w:val="28"/>
        </w:rPr>
        <w:t xml:space="preserve"> индивидуальных предпринимателей,</w:t>
      </w:r>
      <w:r w:rsidR="00864A98" w:rsidRPr="00864A98">
        <w:rPr>
          <w:color w:val="000000"/>
          <w:sz w:val="28"/>
          <w:szCs w:val="28"/>
        </w:rPr>
        <w:t xml:space="preserve"> осуществляющие розничную продажу</w:t>
      </w:r>
      <w:r w:rsidR="00CD7677">
        <w:rPr>
          <w:color w:val="000000"/>
          <w:sz w:val="28"/>
          <w:szCs w:val="28"/>
        </w:rPr>
        <w:t xml:space="preserve"> безалкогольных тонизирующих напитков.</w:t>
      </w:r>
    </w:p>
    <w:p w:rsidR="00AB36F3" w:rsidRDefault="00E1112E" w:rsidP="000F439C">
      <w:pPr>
        <w:ind w:firstLine="709"/>
        <w:jc w:val="both"/>
        <w:outlineLvl w:val="0"/>
        <w:rPr>
          <w:sz w:val="28"/>
          <w:szCs w:val="28"/>
        </w:rPr>
      </w:pPr>
      <w:r w:rsidRPr="00D276AD">
        <w:rPr>
          <w:b/>
          <w:sz w:val="28"/>
          <w:szCs w:val="28"/>
        </w:rPr>
        <w:t>Необходимость установления переходного периода:</w:t>
      </w:r>
      <w:r w:rsidRPr="000870FB">
        <w:rPr>
          <w:sz w:val="28"/>
          <w:szCs w:val="28"/>
        </w:rPr>
        <w:t xml:space="preserve"> </w:t>
      </w:r>
      <w:r w:rsidR="000F439C">
        <w:rPr>
          <w:sz w:val="28"/>
          <w:szCs w:val="28"/>
        </w:rPr>
        <w:t>отсутствует</w:t>
      </w:r>
      <w:r w:rsidR="00AB36F3">
        <w:rPr>
          <w:sz w:val="28"/>
          <w:szCs w:val="28"/>
        </w:rPr>
        <w:t>.</w:t>
      </w:r>
    </w:p>
    <w:p w:rsidR="0095152F" w:rsidRPr="0095152F" w:rsidRDefault="00E1112E" w:rsidP="0095152F">
      <w:pPr>
        <w:ind w:firstLine="709"/>
        <w:jc w:val="both"/>
        <w:rPr>
          <w:rStyle w:val="FontStyle42"/>
          <w:sz w:val="28"/>
          <w:szCs w:val="28"/>
        </w:rPr>
      </w:pPr>
      <w:r w:rsidRPr="0095152F">
        <w:rPr>
          <w:b/>
          <w:sz w:val="28"/>
          <w:szCs w:val="28"/>
        </w:rPr>
        <w:t>Краткое изложение цели регулирования:</w:t>
      </w:r>
      <w:r w:rsidRPr="0095152F">
        <w:rPr>
          <w:sz w:val="28"/>
          <w:szCs w:val="28"/>
        </w:rPr>
        <w:t xml:space="preserve"> </w:t>
      </w:r>
      <w:r w:rsidR="0095152F" w:rsidRPr="0095152F">
        <w:rPr>
          <w:sz w:val="28"/>
          <w:szCs w:val="28"/>
        </w:rPr>
        <w:t>предлагается установить административную ответственность за данное правонарушение и определить органы (должностных лиц), уполномоченных рассматривать дела</w:t>
      </w:r>
      <w:r w:rsidR="0095152F" w:rsidRPr="0095152F">
        <w:rPr>
          <w:rStyle w:val="FontStyle42"/>
          <w:sz w:val="28"/>
          <w:szCs w:val="28"/>
        </w:rPr>
        <w:t xml:space="preserve"> </w:t>
      </w:r>
      <w:r w:rsidR="0095152F" w:rsidRPr="0095152F">
        <w:rPr>
          <w:sz w:val="28"/>
          <w:szCs w:val="28"/>
        </w:rPr>
        <w:t>и составлять протоколы об административных правонарушениях.</w:t>
      </w:r>
    </w:p>
    <w:p w:rsidR="0095152F" w:rsidRPr="00AB36F3" w:rsidRDefault="00AB36F3" w:rsidP="0095152F">
      <w:pPr>
        <w:pStyle w:val="20"/>
        <w:tabs>
          <w:tab w:val="left" w:pos="3012"/>
        </w:tabs>
        <w:spacing w:line="240" w:lineRule="auto"/>
        <w:ind w:left="0" w:firstLine="709"/>
        <w:jc w:val="both"/>
        <w:rPr>
          <w:color w:val="auto"/>
          <w:sz w:val="28"/>
          <w:szCs w:val="28"/>
        </w:rPr>
      </w:pPr>
      <w:r w:rsidRPr="0095152F">
        <w:rPr>
          <w:b/>
          <w:sz w:val="28"/>
          <w:szCs w:val="28"/>
        </w:rPr>
        <w:t>Общая характеристика регулируемых общественных отношений</w:t>
      </w:r>
      <w:r w:rsidRPr="00D276AD">
        <w:rPr>
          <w:b/>
          <w:sz w:val="28"/>
          <w:szCs w:val="28"/>
        </w:rPr>
        <w:t>:</w:t>
      </w:r>
      <w:r w:rsidRPr="000870FB">
        <w:rPr>
          <w:sz w:val="28"/>
          <w:szCs w:val="28"/>
        </w:rPr>
        <w:t xml:space="preserve"> </w:t>
      </w:r>
      <w:r w:rsidR="0095152F" w:rsidRPr="00AB36F3">
        <w:rPr>
          <w:color w:val="auto"/>
          <w:sz w:val="28"/>
          <w:szCs w:val="28"/>
        </w:rPr>
        <w:t xml:space="preserve">проект закона Республики Марий Эл направлен </w:t>
      </w:r>
      <w:r w:rsidR="0095152F">
        <w:rPr>
          <w:color w:val="auto"/>
          <w:sz w:val="28"/>
          <w:szCs w:val="28"/>
        </w:rPr>
        <w:t xml:space="preserve">на </w:t>
      </w:r>
      <w:r w:rsidR="0095152F" w:rsidRPr="0091548D">
        <w:rPr>
          <w:sz w:val="28"/>
          <w:szCs w:val="28"/>
        </w:rPr>
        <w:t>предупреждени</w:t>
      </w:r>
      <w:r w:rsidR="0095152F">
        <w:rPr>
          <w:sz w:val="28"/>
          <w:szCs w:val="28"/>
        </w:rPr>
        <w:t>е</w:t>
      </w:r>
      <w:r w:rsidR="0095152F" w:rsidRPr="0091548D">
        <w:rPr>
          <w:sz w:val="28"/>
          <w:szCs w:val="28"/>
        </w:rPr>
        <w:t xml:space="preserve"> причинения вреда здоровью несовершеннолетних, защите их здоровья и нравственности</w:t>
      </w:r>
      <w:r w:rsidR="0095152F" w:rsidRPr="00AB36F3">
        <w:rPr>
          <w:color w:val="auto"/>
          <w:sz w:val="28"/>
          <w:szCs w:val="28"/>
        </w:rPr>
        <w:t>.</w:t>
      </w:r>
    </w:p>
    <w:p w:rsidR="004D3747" w:rsidRPr="00D276AD" w:rsidRDefault="004D3747" w:rsidP="0095152F">
      <w:pPr>
        <w:pStyle w:val="1"/>
        <w:spacing w:line="240" w:lineRule="auto"/>
        <w:ind w:firstLine="700"/>
        <w:jc w:val="both"/>
      </w:pPr>
      <w:r w:rsidRPr="00D952A1">
        <w:rPr>
          <w:b/>
        </w:rPr>
        <w:t xml:space="preserve">Контактные данные </w:t>
      </w:r>
      <w:r w:rsidRPr="004D3747">
        <w:rPr>
          <w:color w:val="000000"/>
        </w:rPr>
        <w:t>Министерство промышленности, экономического развития и торговли Республики Марий Эл</w:t>
      </w:r>
      <w:r w:rsidRPr="00D952A1">
        <w:t xml:space="preserve"> (телефон: 8(8362) </w:t>
      </w:r>
      <w:r>
        <w:t>64</w:t>
      </w:r>
      <w:r w:rsidRPr="00D952A1">
        <w:t>-</w:t>
      </w:r>
      <w:r>
        <w:t>20</w:t>
      </w:r>
      <w:r w:rsidRPr="00D952A1">
        <w:t>-</w:t>
      </w:r>
      <w:r>
        <w:t>71</w:t>
      </w:r>
      <w:r w:rsidRPr="00D952A1">
        <w:t>).</w:t>
      </w:r>
    </w:p>
    <w:p w:rsidR="00E1112E" w:rsidRDefault="00E1112E" w:rsidP="00E1112E"/>
    <w:p w:rsidR="007E3B86" w:rsidRDefault="007E3B86"/>
    <w:sectPr w:rsidR="007E3B86" w:rsidSect="00B545B8">
      <w:headerReference w:type="default" r:id="rId6"/>
      <w:headerReference w:type="firs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152F" w:rsidRDefault="0095152F" w:rsidP="001142A6">
      <w:r>
        <w:separator/>
      </w:r>
    </w:p>
  </w:endnote>
  <w:endnote w:type="continuationSeparator" w:id="1">
    <w:p w:rsidR="0095152F" w:rsidRDefault="0095152F" w:rsidP="001142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152F" w:rsidRDefault="0095152F" w:rsidP="001142A6">
      <w:r>
        <w:separator/>
      </w:r>
    </w:p>
  </w:footnote>
  <w:footnote w:type="continuationSeparator" w:id="1">
    <w:p w:rsidR="0095152F" w:rsidRDefault="0095152F" w:rsidP="001142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2490445"/>
      <w:docPartObj>
        <w:docPartGallery w:val="Page Numbers (Top of Page)"/>
        <w:docPartUnique/>
      </w:docPartObj>
    </w:sdtPr>
    <w:sdtContent>
      <w:p w:rsidR="0095152F" w:rsidRDefault="0095152F">
        <w:pPr>
          <w:pStyle w:val="a5"/>
          <w:jc w:val="right"/>
        </w:pPr>
        <w:fldSimple w:instr="PAGE   \* MERGEFORMAT">
          <w:r w:rsidR="002E5D1A">
            <w:rPr>
              <w:noProof/>
            </w:rPr>
            <w:t>2</w:t>
          </w:r>
        </w:fldSimple>
      </w:p>
    </w:sdtContent>
  </w:sdt>
  <w:p w:rsidR="0095152F" w:rsidRDefault="0095152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52F" w:rsidRDefault="0095152F">
    <w:pPr>
      <w:pStyle w:val="a5"/>
    </w:pPr>
    <w:bookmarkStart w:id="0" w:name="_GoBack"/>
    <w:bookmarkEnd w:id="0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112E"/>
    <w:rsid w:val="000F439C"/>
    <w:rsid w:val="001142A6"/>
    <w:rsid w:val="001B7EC4"/>
    <w:rsid w:val="00272D69"/>
    <w:rsid w:val="002E5D1A"/>
    <w:rsid w:val="00380A29"/>
    <w:rsid w:val="004D3747"/>
    <w:rsid w:val="005E05D1"/>
    <w:rsid w:val="006122EA"/>
    <w:rsid w:val="006679DA"/>
    <w:rsid w:val="006A7D3A"/>
    <w:rsid w:val="006D382F"/>
    <w:rsid w:val="0071039D"/>
    <w:rsid w:val="007E3B86"/>
    <w:rsid w:val="008113C3"/>
    <w:rsid w:val="00825270"/>
    <w:rsid w:val="00864A98"/>
    <w:rsid w:val="0095152F"/>
    <w:rsid w:val="00AB36F3"/>
    <w:rsid w:val="00AD2E32"/>
    <w:rsid w:val="00AE02BF"/>
    <w:rsid w:val="00B545B8"/>
    <w:rsid w:val="00BC0262"/>
    <w:rsid w:val="00C06F5F"/>
    <w:rsid w:val="00C44577"/>
    <w:rsid w:val="00CB4F62"/>
    <w:rsid w:val="00CD7677"/>
    <w:rsid w:val="00CE0B04"/>
    <w:rsid w:val="00D50221"/>
    <w:rsid w:val="00DC3370"/>
    <w:rsid w:val="00E1112E"/>
    <w:rsid w:val="00E51DAB"/>
    <w:rsid w:val="00E7733B"/>
    <w:rsid w:val="00F73E51"/>
    <w:rsid w:val="00FF5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1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1112E"/>
    <w:pPr>
      <w:ind w:left="708" w:hanging="708"/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E1112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1112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111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1112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111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_"/>
    <w:basedOn w:val="a0"/>
    <w:link w:val="1"/>
    <w:rsid w:val="00C06F5F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9"/>
    <w:rsid w:val="00C06F5F"/>
    <w:pPr>
      <w:widowControl w:val="0"/>
      <w:spacing w:line="276" w:lineRule="auto"/>
      <w:ind w:firstLine="400"/>
    </w:pPr>
    <w:rPr>
      <w:sz w:val="28"/>
      <w:szCs w:val="28"/>
      <w:lang w:eastAsia="en-US"/>
    </w:rPr>
  </w:style>
  <w:style w:type="character" w:customStyle="1" w:styleId="2">
    <w:name w:val="Основной текст (2)_"/>
    <w:basedOn w:val="a0"/>
    <w:link w:val="20"/>
    <w:rsid w:val="00864A98"/>
    <w:rPr>
      <w:rFonts w:ascii="Times New Roman" w:eastAsia="Times New Roman" w:hAnsi="Times New Roman" w:cs="Times New Roman"/>
      <w:color w:val="3E3E40"/>
    </w:rPr>
  </w:style>
  <w:style w:type="paragraph" w:customStyle="1" w:styleId="20">
    <w:name w:val="Основной текст (2)"/>
    <w:basedOn w:val="a"/>
    <w:link w:val="2"/>
    <w:rsid w:val="00864A98"/>
    <w:pPr>
      <w:widowControl w:val="0"/>
      <w:spacing w:line="276" w:lineRule="auto"/>
      <w:ind w:left="2100" w:firstLine="20"/>
    </w:pPr>
    <w:rPr>
      <w:color w:val="3E3E40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6A7D3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E51DA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51DA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42">
    <w:name w:val="Font Style42"/>
    <w:basedOn w:val="a0"/>
    <w:uiPriority w:val="99"/>
    <w:rsid w:val="00BC0262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96ED0392BDD864392AC1FAB3FC78B32" ma:contentTypeVersion="2" ma:contentTypeDescription="Создание документа." ma:contentTypeScope="" ma:versionID="0e48e98be40e7618373cf469fd6de6f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d9dbc074-b106-4886-a970-d25630863fe6" targetNamespace="http://schemas.microsoft.com/office/2006/metadata/properties" ma:root="true" ma:fieldsID="fa42e76486441cb012f013359a69a226" ns2:_="" ns3:_="" ns4:_="">
    <xsd:import namespace="57504d04-691e-4fc4-8f09-4f19fdbe90f6"/>
    <xsd:import namespace="6d7c22ec-c6a4-4777-88aa-bc3c76ac660e"/>
    <xsd:import namespace="d9dbc074-b106-4886-a970-d25630863fe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dbc074-b106-4886-a970-d25630863fe6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Нормативные документы в области регулирования торговой деятельности" ma:format="RadioButtons" ma:internalName="_x041f__x0430__x043f__x043a__x0430_">
      <xsd:simpleType>
        <xsd:restriction base="dms:Choice">
          <xsd:enumeration value="Нормативные документы в области регулирования торговой деятельности"/>
          <xsd:enumeration value="Нормативные документы. Регистрация личных кабинетов организациями, осуществляющими розничную продажу алкогольной и спиртосодержащей продукции"/>
          <xsd:enumeration value="Торговая деятельность"/>
          <xsd:enumeration value="Аналитические материалы"/>
          <xsd:enumeration value="Справочная информация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"О внесении изменений в Закон Республики Марий Эл "Об административных правонарушениях в Республике Марий Эл"</_x041e__x043f__x0438__x0441__x0430__x043d__x0438__x0435_>
    <_x041f__x0430__x043f__x043a__x0430_ xmlns="d9dbc074-b106-4886-a970-d25630863fe6">Торговая деятельность</_x041f__x0430__x043f__x043a__x0430_>
    <_dlc_DocId xmlns="57504d04-691e-4fc4-8f09-4f19fdbe90f6">XXJ7TYMEEKJ2-406-392</_dlc_DocId>
    <_dlc_DocIdUrl xmlns="57504d04-691e-4fc4-8f09-4f19fdbe90f6">
      <Url>https://vip.gov.mari.ru/mecon/_layouts/DocIdRedir.aspx?ID=XXJ7TYMEEKJ2-406-392</Url>
      <Description>XXJ7TYMEEKJ2-406-392</Description>
    </_dlc_DocIdUrl>
  </documentManagement>
</p:properties>
</file>

<file path=customXml/itemProps1.xml><?xml version="1.0" encoding="utf-8"?>
<ds:datastoreItem xmlns:ds="http://schemas.openxmlformats.org/officeDocument/2006/customXml" ds:itemID="{3C0C905D-5B82-4DAA-A865-49D27DC805EE}"/>
</file>

<file path=customXml/itemProps2.xml><?xml version="1.0" encoding="utf-8"?>
<ds:datastoreItem xmlns:ds="http://schemas.openxmlformats.org/officeDocument/2006/customXml" ds:itemID="{C96E44D6-7E2D-4C6D-95BC-958F4659DE42}"/>
</file>

<file path=customXml/itemProps3.xml><?xml version="1.0" encoding="utf-8"?>
<ds:datastoreItem xmlns:ds="http://schemas.openxmlformats.org/officeDocument/2006/customXml" ds:itemID="{780ACA0E-7BCD-494A-976E-8B2F6515C4AC}"/>
</file>

<file path=customXml/itemProps4.xml><?xml version="1.0" encoding="utf-8"?>
<ds:datastoreItem xmlns:ds="http://schemas.openxmlformats.org/officeDocument/2006/customXml" ds:itemID="{CB3C4E47-46B3-44D1-A40F-0973C0DF04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2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 о подготовке проекта закона Республики Марии Эл</dc:title>
  <dc:creator>newser3</dc:creator>
  <cp:lastModifiedBy>newser3</cp:lastModifiedBy>
  <cp:revision>13</cp:revision>
  <cp:lastPrinted>2020-10-06T07:30:00Z</cp:lastPrinted>
  <dcterms:created xsi:type="dcterms:W3CDTF">2020-06-22T08:44:00Z</dcterms:created>
  <dcterms:modified xsi:type="dcterms:W3CDTF">2020-10-06T13:47:00Z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0x010100F96ED0392BDD864392AC1FAB3FC78B32</vt:lpwstr>
  </property>
  <property fmtid="{D5CDD505-2E9C-101B-9397-08002B2CF9AE}" pid="3" name="_dlc_DocIdItemGuid">
    <vt:lpwstr>897fa04b-2cc6-4de1-aa88-5e70efdad739</vt:lpwstr>
  </property>
</Properties>
</file>